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18" w:rsidRPr="00207190" w:rsidRDefault="002F4B18" w:rsidP="002F4B18">
      <w:pPr>
        <w:pStyle w:val="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07190">
        <w:rPr>
          <w:rFonts w:ascii="Arial" w:hAnsi="Arial" w:cs="Arial"/>
          <w:sz w:val="24"/>
          <w:szCs w:val="24"/>
        </w:rPr>
        <w:t>Статья 219. Нарушение требований пожарной безопасности</w:t>
      </w:r>
    </w:p>
    <w:p w:rsidR="002F4B18" w:rsidRPr="00207190" w:rsidRDefault="002F4B18" w:rsidP="002F4B18">
      <w:pPr>
        <w:tabs>
          <w:tab w:val="center" w:pos="4677"/>
        </w:tabs>
        <w:rPr>
          <w:rFonts w:ascii="Arial" w:hAnsi="Arial" w:cs="Arial"/>
        </w:rPr>
      </w:pPr>
      <w:hyperlink r:id="rId4" w:tooltip="Уголовный кодекс РФ" w:history="1">
        <w:r w:rsidRPr="00207190">
          <w:rPr>
            <w:rStyle w:val="a3"/>
            <w:rFonts w:ascii="Arial" w:hAnsi="Arial" w:cs="Arial"/>
          </w:rPr>
          <w:t>[Уголовный кодекс РФ]</w:t>
        </w:r>
      </w:hyperlink>
      <w:r w:rsidRPr="00207190">
        <w:rPr>
          <w:rFonts w:ascii="Arial" w:hAnsi="Arial" w:cs="Arial"/>
        </w:rPr>
        <w:t xml:space="preserve"> </w:t>
      </w:r>
      <w:hyperlink r:id="rId5" w:tooltip="Преступления против общественной безопасности" w:history="1">
        <w:r w:rsidRPr="00207190">
          <w:rPr>
            <w:rStyle w:val="a3"/>
            <w:rFonts w:ascii="Arial" w:hAnsi="Arial" w:cs="Arial"/>
          </w:rPr>
          <w:t>[Глава 24]</w:t>
        </w:r>
      </w:hyperlink>
      <w:r w:rsidRPr="00207190">
        <w:rPr>
          <w:rFonts w:ascii="Arial" w:hAnsi="Arial" w:cs="Arial"/>
        </w:rPr>
        <w:t xml:space="preserve"> </w:t>
      </w:r>
      <w:hyperlink r:id="rId6" w:tooltip="Нарушение требований пожарной безопасности" w:history="1">
        <w:r w:rsidRPr="00207190">
          <w:rPr>
            <w:rStyle w:val="a3"/>
            <w:rFonts w:ascii="Arial" w:hAnsi="Arial" w:cs="Arial"/>
          </w:rPr>
          <w:t>[Статья 219]</w:t>
        </w:r>
      </w:hyperlink>
      <w:r w:rsidRPr="00207190">
        <w:rPr>
          <w:rFonts w:ascii="Arial" w:hAnsi="Arial" w:cs="Arial"/>
        </w:rPr>
        <w:t xml:space="preserve"> </w:t>
      </w:r>
      <w:r w:rsidRPr="00207190">
        <w:rPr>
          <w:rFonts w:ascii="Arial" w:hAnsi="Arial" w:cs="Arial"/>
        </w:rPr>
        <w:tab/>
      </w:r>
    </w:p>
    <w:p w:rsidR="002F4B18" w:rsidRPr="00207190" w:rsidRDefault="002F4B18" w:rsidP="002F4B18">
      <w:pPr>
        <w:pStyle w:val="a4"/>
        <w:rPr>
          <w:rFonts w:ascii="Arial" w:hAnsi="Arial" w:cs="Arial"/>
        </w:rPr>
      </w:pPr>
      <w:r w:rsidRPr="00207190">
        <w:rPr>
          <w:rFonts w:ascii="Arial" w:hAnsi="Arial" w:cs="Arial"/>
        </w:rPr>
        <w:t>1. Нарушение требований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человека, -</w:t>
      </w:r>
    </w:p>
    <w:p w:rsidR="002F4B18" w:rsidRPr="00207190" w:rsidRDefault="002F4B18" w:rsidP="002F4B18">
      <w:pPr>
        <w:pStyle w:val="a4"/>
        <w:rPr>
          <w:rFonts w:ascii="Arial" w:hAnsi="Arial" w:cs="Arial"/>
        </w:rPr>
      </w:pPr>
      <w:proofErr w:type="gramStart"/>
      <w:r w:rsidRPr="00207190">
        <w:rPr>
          <w:rFonts w:ascii="Arial" w:hAnsi="Arial" w:cs="Arial"/>
        </w:rP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</w:t>
      </w:r>
      <w:proofErr w:type="gramEnd"/>
      <w:r w:rsidRPr="00207190">
        <w:rPr>
          <w:rFonts w:ascii="Arial" w:hAnsi="Arial" w:cs="Arial"/>
        </w:rPr>
        <w:t xml:space="preserve">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F4B18" w:rsidRPr="00207190" w:rsidRDefault="002F4B18" w:rsidP="002F4B18">
      <w:pPr>
        <w:pStyle w:val="a4"/>
        <w:rPr>
          <w:rFonts w:ascii="Arial" w:hAnsi="Arial" w:cs="Arial"/>
        </w:rPr>
      </w:pPr>
      <w:r w:rsidRPr="00207190">
        <w:rPr>
          <w:rFonts w:ascii="Arial" w:hAnsi="Arial" w:cs="Arial"/>
        </w:rPr>
        <w:t>2. То же деяние, повлекшее по неосторожности смерть человека, -</w:t>
      </w:r>
    </w:p>
    <w:p w:rsidR="002F4B18" w:rsidRPr="00207190" w:rsidRDefault="002F4B18" w:rsidP="002F4B18">
      <w:pPr>
        <w:pStyle w:val="a4"/>
        <w:rPr>
          <w:rFonts w:ascii="Arial" w:hAnsi="Arial" w:cs="Arial"/>
        </w:rPr>
      </w:pPr>
      <w:proofErr w:type="gramStart"/>
      <w:r w:rsidRPr="00207190">
        <w:rPr>
          <w:rFonts w:ascii="Arial" w:hAnsi="Arial" w:cs="Arial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2F4B18" w:rsidRPr="00207190" w:rsidRDefault="002F4B18" w:rsidP="002F4B18">
      <w:pPr>
        <w:pStyle w:val="a4"/>
        <w:rPr>
          <w:rFonts w:ascii="Arial" w:hAnsi="Arial" w:cs="Arial"/>
        </w:rPr>
      </w:pPr>
      <w:r w:rsidRPr="00207190">
        <w:rPr>
          <w:rFonts w:ascii="Arial" w:hAnsi="Arial" w:cs="Arial"/>
        </w:rPr>
        <w:t>3. Деяние, предусмотренное частью первой настоящей статьи, повлекшее по неосторожности смерть двух или более лиц, -</w:t>
      </w:r>
    </w:p>
    <w:p w:rsidR="002F4B18" w:rsidRPr="00207190" w:rsidRDefault="002F4B18" w:rsidP="002F4B18">
      <w:pPr>
        <w:pStyle w:val="a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1028700</wp:posOffset>
            </wp:positionV>
            <wp:extent cx="5600700" cy="3783965"/>
            <wp:effectExtent l="19050" t="0" r="0" b="0"/>
            <wp:wrapNone/>
            <wp:docPr id="2" name="Рисунок 2" descr="http://static.howstuffworks.com/gif/outlet-over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howstuffworks.com/gif/outlet-overload-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07190">
        <w:rPr>
          <w:rFonts w:ascii="Arial" w:hAnsi="Arial" w:cs="Arial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3E42C4" w:rsidRDefault="003E42C4"/>
    <w:sectPr w:rsidR="003E42C4" w:rsidSect="003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B18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1E4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4B18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F4B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2F4B18"/>
    <w:rPr>
      <w:color w:val="0000FF"/>
      <w:u w:val="single"/>
    </w:rPr>
  </w:style>
  <w:style w:type="paragraph" w:styleId="a4">
    <w:name w:val="Normal (Web)"/>
    <w:basedOn w:val="a"/>
    <w:rsid w:val="002F4B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tic.howstuffworks.com/gif/outlet-overload-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uk/219/" TargetMode="External"/><Relationship Id="rId5" Type="http://schemas.openxmlformats.org/officeDocument/2006/relationships/hyperlink" Target="http://www.zakonrf.info/uk/gl2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onrf.info/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Bogashevo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2013-07-15T05:55:00Z</dcterms:created>
  <dcterms:modified xsi:type="dcterms:W3CDTF">2013-07-15T05:55:00Z</dcterms:modified>
</cp:coreProperties>
</file>